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62" w:rsidRPr="00176988" w:rsidRDefault="00FE7662" w:rsidP="00FE7662">
      <w:pPr>
        <w:pStyle w:val="FonteFSE"/>
        <w:rPr>
          <w:kern w:val="0"/>
          <w:lang w:eastAsia="en-US" w:bidi="en-US"/>
        </w:rPr>
      </w:pPr>
    </w:p>
    <w:tbl>
      <w:tblPr>
        <w:tblW w:w="9594" w:type="dxa"/>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594"/>
      </w:tblGrid>
      <w:tr w:rsidR="00FE7662" w:rsidRPr="00D35BC8" w:rsidTr="00FE7662">
        <w:trPr>
          <w:jc w:val="center"/>
        </w:trPr>
        <w:tc>
          <w:tcPr>
            <w:tcW w:w="9594" w:type="dxa"/>
            <w:shd w:val="clear" w:color="auto" w:fill="F2F2F2"/>
          </w:tcPr>
          <w:p w:rsidR="00FE7662" w:rsidRPr="006158A5" w:rsidRDefault="00FE7662" w:rsidP="001C209E">
            <w:r w:rsidRPr="00C208E6">
              <w:rPr>
                <w:b/>
              </w:rPr>
              <w:t xml:space="preserve">Scheda 8.4: </w:t>
            </w:r>
            <w:r w:rsidRPr="00176988">
              <w:t>SCHEDA DI MONITORAGGIO</w:t>
            </w:r>
          </w:p>
        </w:tc>
      </w:tr>
    </w:tbl>
    <w:p w:rsidR="00FE7662" w:rsidRPr="00176988" w:rsidRDefault="00FE7662" w:rsidP="00FE7662"/>
    <w:p w:rsidR="00FE7662" w:rsidRDefault="00FE7662" w:rsidP="00FE7662"/>
    <w:p w:rsidR="00FE7662" w:rsidRPr="00176988" w:rsidRDefault="00FE7662" w:rsidP="00FE7662">
      <w:pPr>
        <w:rPr>
          <w:kern w:val="0"/>
          <w:lang w:eastAsia="en-US" w:bidi="en-US"/>
        </w:rPr>
      </w:pPr>
      <w:r w:rsidRPr="00872F55">
        <w:rPr>
          <w:b/>
          <w:kern w:val="0"/>
          <w:lang w:eastAsia="en-US" w:bidi="en-US"/>
        </w:rPr>
        <w:t>Istruzioni per il formatore</w:t>
      </w:r>
      <w:r w:rsidRPr="00641762">
        <w:rPr>
          <w:smallCaps/>
          <w:kern w:val="0"/>
          <w:lang w:eastAsia="en-US" w:bidi="en-US"/>
        </w:rPr>
        <w:t>: L</w:t>
      </w:r>
      <w:r w:rsidRPr="00176988">
        <w:rPr>
          <w:kern w:val="0"/>
          <w:lang w:eastAsia="en-US" w:bidi="en-US"/>
        </w:rPr>
        <w:t>a presente scheda può essere utilizzata sia come esercizio didattico nell’ambito del corso di formazione per tutor aziendale, sia dal tutor aziendale stesso, durante il percorso formativo dell’apprendista, come efficace strumento di monitoraggio dei livelli di competenza raggiunti dal giovane nelle varie fasi di apprendimento.</w:t>
      </w:r>
    </w:p>
    <w:p w:rsidR="00FE7662" w:rsidRPr="00176988" w:rsidRDefault="00FE7662" w:rsidP="00FE7662">
      <w:pPr>
        <w:rPr>
          <w:rFonts w:ascii="Calibri" w:hAnsi="Calibri" w:cs="Calibri"/>
          <w:kern w:val="0"/>
          <w:sz w:val="22"/>
          <w:lang w:eastAsia="en-US" w:bidi="en-US"/>
        </w:rPr>
      </w:pPr>
    </w:p>
    <w:p w:rsidR="00FE7662" w:rsidRPr="00176988" w:rsidRDefault="00FE7662" w:rsidP="00FE7662">
      <w:pPr>
        <w:rPr>
          <w:smallCaps/>
          <w:kern w:val="0"/>
          <w:lang w:eastAsia="en-US" w:bidi="en-US"/>
        </w:rPr>
      </w:pPr>
      <w:r w:rsidRPr="00872F55">
        <w:rPr>
          <w:b/>
          <w:kern w:val="0"/>
          <w:lang w:eastAsia="en-US" w:bidi="en-US"/>
        </w:rPr>
        <w:t>Istruzioni per il tutor aziendale</w:t>
      </w:r>
      <w:r w:rsidRPr="00641762">
        <w:rPr>
          <w:smallCaps/>
          <w:kern w:val="0"/>
          <w:lang w:eastAsia="en-US" w:bidi="en-US"/>
        </w:rPr>
        <w:t>:</w:t>
      </w:r>
      <w:r w:rsidRPr="00176988">
        <w:rPr>
          <w:kern w:val="0"/>
          <w:lang w:eastAsia="en-US" w:bidi="en-US"/>
        </w:rPr>
        <w:t xml:space="preserve"> La scheda qui proposta, che può essere utilizzata nelle varie fasi del processo formativo dell’apprendista, è conseguente alla </w:t>
      </w:r>
      <w:r w:rsidRPr="00176988">
        <w:rPr>
          <w:i/>
          <w:kern w:val="0"/>
          <w:lang w:eastAsia="en-US" w:bidi="en-US"/>
        </w:rPr>
        <w:t>Scheda di monitoraggio dello sviluppo delle competenze dell’Apprendista</w:t>
      </w:r>
      <w:r w:rsidRPr="00176988">
        <w:rPr>
          <w:kern w:val="0"/>
          <w:lang w:eastAsia="en-US" w:bidi="en-US"/>
        </w:rPr>
        <w:t xml:space="preserve"> (</w:t>
      </w:r>
      <w:r>
        <w:rPr>
          <w:kern w:val="0"/>
          <w:lang w:eastAsia="en-US" w:bidi="en-US"/>
        </w:rPr>
        <w:t>v</w:t>
      </w:r>
      <w:r w:rsidRPr="00176988">
        <w:rPr>
          <w:kern w:val="0"/>
          <w:lang w:eastAsia="en-US" w:bidi="en-US"/>
        </w:rPr>
        <w:t xml:space="preserve">edi </w:t>
      </w:r>
      <w:r w:rsidRPr="00176988">
        <w:rPr>
          <w:b/>
          <w:kern w:val="0"/>
          <w:lang w:eastAsia="en-US" w:bidi="en-US"/>
        </w:rPr>
        <w:t>Scheda 8.2</w:t>
      </w:r>
      <w:r w:rsidRPr="00176988">
        <w:rPr>
          <w:kern w:val="0"/>
          <w:lang w:eastAsia="en-US" w:bidi="en-US"/>
        </w:rPr>
        <w:t xml:space="preserve">), poiché ne riprende alcuni contenuti e informazioni che riguardano l’acquisizione delle competenze. </w:t>
      </w:r>
    </w:p>
    <w:p w:rsidR="00FE7662" w:rsidRPr="00176988" w:rsidRDefault="00FE7662" w:rsidP="00FE7662">
      <w:pPr>
        <w:rPr>
          <w:kern w:val="0"/>
          <w:lang w:eastAsia="en-US" w:bidi="en-US"/>
        </w:rPr>
      </w:pPr>
      <w:r w:rsidRPr="00176988">
        <w:rPr>
          <w:kern w:val="0"/>
          <w:lang w:eastAsia="en-US" w:bidi="en-US"/>
        </w:rPr>
        <w:t>Lo strumento fornisce un quadro completo e un’immediata lettura dell’an</w:t>
      </w:r>
      <w:r>
        <w:rPr>
          <w:kern w:val="0"/>
          <w:lang w:eastAsia="en-US" w:bidi="en-US"/>
        </w:rPr>
        <w:softHyphen/>
      </w:r>
      <w:r w:rsidRPr="00176988">
        <w:rPr>
          <w:kern w:val="0"/>
          <w:lang w:eastAsia="en-US" w:bidi="en-US"/>
        </w:rPr>
        <w:t xml:space="preserve">damento del piano d’azione formativa attraverso l’annotazione costante nel tempo dei livelli di padronanza raggiunti dall’apprendista. </w:t>
      </w:r>
    </w:p>
    <w:p w:rsidR="00FE7662" w:rsidRPr="00176988" w:rsidRDefault="00FE7662" w:rsidP="00FE7662">
      <w:pPr>
        <w:rPr>
          <w:kern w:val="0"/>
          <w:lang w:eastAsia="en-US" w:bidi="en-US"/>
        </w:rPr>
      </w:pPr>
      <w:r w:rsidRPr="00176988">
        <w:rPr>
          <w:kern w:val="0"/>
          <w:lang w:eastAsia="en-US" w:bidi="en-US"/>
        </w:rPr>
        <w:t>Utilizzando la scheda Lei dovrà:</w:t>
      </w:r>
    </w:p>
    <w:p w:rsidR="00FE7662" w:rsidRDefault="00FE7662" w:rsidP="00FE7662">
      <w:pPr>
        <w:numPr>
          <w:ilvl w:val="0"/>
          <w:numId w:val="2"/>
        </w:numPr>
        <w:rPr>
          <w:kern w:val="0"/>
          <w:lang w:eastAsia="en-US" w:bidi="en-US"/>
        </w:rPr>
      </w:pPr>
      <w:r w:rsidRPr="00176988">
        <w:rPr>
          <w:kern w:val="0"/>
          <w:lang w:eastAsia="en-US" w:bidi="en-US"/>
        </w:rPr>
        <w:t>riportare nella tabella la descrizione delle competenze necessarie per svolgere la specifica attività</w:t>
      </w:r>
      <w:r>
        <w:rPr>
          <w:kern w:val="0"/>
          <w:lang w:eastAsia="en-US" w:bidi="en-US"/>
        </w:rPr>
        <w:t xml:space="preserve">; </w:t>
      </w:r>
    </w:p>
    <w:p w:rsidR="00FE7662" w:rsidRPr="00176988" w:rsidRDefault="00FE7662" w:rsidP="00FE7662">
      <w:pPr>
        <w:numPr>
          <w:ilvl w:val="0"/>
          <w:numId w:val="2"/>
        </w:numPr>
        <w:rPr>
          <w:kern w:val="0"/>
          <w:lang w:eastAsia="en-US" w:bidi="en-US"/>
        </w:rPr>
      </w:pPr>
      <w:r>
        <w:rPr>
          <w:kern w:val="0"/>
          <w:lang w:eastAsia="en-US" w:bidi="en-US"/>
        </w:rPr>
        <w:t xml:space="preserve">definire </w:t>
      </w:r>
      <w:r w:rsidRPr="00176988">
        <w:rPr>
          <w:kern w:val="0"/>
          <w:lang w:eastAsia="en-US" w:bidi="en-US"/>
        </w:rPr>
        <w:t>il livello di padronanza posseduto dall’apprendista prima di svolgere l’attività formativa;</w:t>
      </w:r>
    </w:p>
    <w:p w:rsidR="00FE7662" w:rsidRPr="00176988" w:rsidRDefault="00FE7662" w:rsidP="00FE7662">
      <w:pPr>
        <w:numPr>
          <w:ilvl w:val="0"/>
          <w:numId w:val="2"/>
        </w:numPr>
        <w:rPr>
          <w:kern w:val="0"/>
          <w:lang w:eastAsia="en-US" w:bidi="en-US"/>
        </w:rPr>
      </w:pPr>
      <w:r w:rsidRPr="00176988">
        <w:rPr>
          <w:kern w:val="0"/>
          <w:lang w:eastAsia="en-US" w:bidi="en-US"/>
        </w:rPr>
        <w:t>definire il livello di padronanza effettivamente posseduto dall’apprendista (valutato) degli apprendimenti via via conseguiti al momento della verifica dell’acquisizione delle competenze.</w:t>
      </w:r>
    </w:p>
    <w:p w:rsidR="00FE7662" w:rsidRPr="00176988" w:rsidRDefault="00FE7662" w:rsidP="00FE7662">
      <w:pPr>
        <w:rPr>
          <w:kern w:val="0"/>
          <w:lang w:eastAsia="en-US" w:bidi="en-US"/>
        </w:rPr>
      </w:pPr>
      <w:r w:rsidRPr="00176988">
        <w:rPr>
          <w:kern w:val="0"/>
          <w:lang w:eastAsia="en-US" w:bidi="en-US"/>
        </w:rPr>
        <w:t xml:space="preserve">Nel dettaglio, dopo aver </w:t>
      </w:r>
      <w:r>
        <w:rPr>
          <w:kern w:val="0"/>
          <w:lang w:eastAsia="en-US" w:bidi="en-US"/>
        </w:rPr>
        <w:t>identificato</w:t>
      </w:r>
      <w:r w:rsidRPr="00176988">
        <w:rPr>
          <w:kern w:val="0"/>
          <w:lang w:eastAsia="en-US" w:bidi="en-US"/>
        </w:rPr>
        <w:t xml:space="preserve"> nel primo riquadro l’Attività oggetto di apprendimento</w:t>
      </w:r>
      <w:r>
        <w:rPr>
          <w:kern w:val="0"/>
          <w:lang w:eastAsia="en-US" w:bidi="en-US"/>
        </w:rPr>
        <w:t>:</w:t>
      </w:r>
    </w:p>
    <w:p w:rsidR="00FE7662" w:rsidRDefault="00FE7662" w:rsidP="00FE7662"/>
    <w:p w:rsidR="00FE7662" w:rsidRPr="00176988" w:rsidRDefault="00FE7662" w:rsidP="00FE7662">
      <w:pPr>
        <w:numPr>
          <w:ilvl w:val="0"/>
          <w:numId w:val="3"/>
        </w:numPr>
        <w:rPr>
          <w:kern w:val="0"/>
          <w:lang w:eastAsia="en-US" w:bidi="en-US"/>
        </w:rPr>
      </w:pPr>
      <w:r w:rsidRPr="00176988">
        <w:rPr>
          <w:kern w:val="0"/>
          <w:lang w:eastAsia="en-US" w:bidi="en-US"/>
        </w:rPr>
        <w:t>Nella prima colonna (</w:t>
      </w:r>
      <w:r w:rsidRPr="00176988">
        <w:rPr>
          <w:b/>
          <w:kern w:val="0"/>
          <w:lang w:eastAsia="en-US" w:bidi="en-US"/>
        </w:rPr>
        <w:t>Competenze</w:t>
      </w:r>
      <w:r w:rsidRPr="00176988">
        <w:rPr>
          <w:kern w:val="0"/>
          <w:lang w:eastAsia="en-US" w:bidi="en-US"/>
        </w:rPr>
        <w:t>) riporterà le descrizioni delle conoscenze, capacità e comportamenti che l’apprendista deve possedere per l’efficace esecuzione dell’attività, così per come esse sono state definite nella fase di Progettazione;</w:t>
      </w:r>
    </w:p>
    <w:p w:rsidR="00FE7662" w:rsidRPr="00176988" w:rsidRDefault="00FE7662" w:rsidP="00FE7662">
      <w:pPr>
        <w:numPr>
          <w:ilvl w:val="0"/>
          <w:numId w:val="3"/>
        </w:numPr>
        <w:rPr>
          <w:rFonts w:ascii="Verdana" w:hAnsi="Verdana"/>
          <w:kern w:val="0"/>
          <w:sz w:val="20"/>
          <w:lang w:eastAsia="en-US" w:bidi="en-US"/>
        </w:rPr>
      </w:pPr>
      <w:r w:rsidRPr="00176988">
        <w:rPr>
          <w:kern w:val="0"/>
          <w:lang w:eastAsia="en-US" w:bidi="en-US"/>
        </w:rPr>
        <w:t>Nella seconda colonna (</w:t>
      </w:r>
      <w:r w:rsidRPr="00176988">
        <w:rPr>
          <w:b/>
          <w:kern w:val="0"/>
          <w:lang w:eastAsia="en-US" w:bidi="en-US"/>
        </w:rPr>
        <w:t>Livello di padronanza in ingresso</w:t>
      </w:r>
      <w:r w:rsidRPr="00176988">
        <w:rPr>
          <w:kern w:val="0"/>
          <w:lang w:eastAsia="en-US" w:bidi="en-US"/>
        </w:rPr>
        <w:t>) annoterà i livelli iniziali individuati, apponendo una crocetta in corrispondenza al livello, rammentando il significato dei singoli valori:</w:t>
      </w:r>
    </w:p>
    <w:p w:rsidR="00FE7662" w:rsidRPr="00176988" w:rsidRDefault="00FE7662" w:rsidP="00FE7662">
      <w:pPr>
        <w:numPr>
          <w:ilvl w:val="0"/>
          <w:numId w:val="1"/>
        </w:numPr>
        <w:rPr>
          <w:kern w:val="0"/>
          <w:lang w:val="en-US" w:eastAsia="en-US" w:bidi="en-US"/>
        </w:rPr>
      </w:pPr>
      <w:r w:rsidRPr="00176988">
        <w:rPr>
          <w:kern w:val="0"/>
          <w:lang w:val="en-US" w:eastAsia="en-US" w:bidi="en-US"/>
        </w:rPr>
        <w:t xml:space="preserve">Competenza </w:t>
      </w:r>
      <w:r w:rsidRPr="00512B4E">
        <w:rPr>
          <w:kern w:val="0"/>
          <w:lang w:eastAsia="en-US" w:bidi="en-US"/>
        </w:rPr>
        <w:t>assente</w:t>
      </w:r>
      <w:r w:rsidRPr="00176988">
        <w:rPr>
          <w:kern w:val="0"/>
          <w:lang w:val="en-US" w:eastAsia="en-US" w:bidi="en-US"/>
        </w:rPr>
        <w:t xml:space="preserve"> </w:t>
      </w:r>
    </w:p>
    <w:p w:rsidR="00FE7662" w:rsidRPr="00176988" w:rsidRDefault="00FE7662" w:rsidP="00FE7662">
      <w:pPr>
        <w:numPr>
          <w:ilvl w:val="0"/>
          <w:numId w:val="1"/>
        </w:numPr>
        <w:rPr>
          <w:kern w:val="0"/>
          <w:lang w:eastAsia="en-US" w:bidi="en-US"/>
        </w:rPr>
      </w:pPr>
      <w:r w:rsidRPr="00176988">
        <w:rPr>
          <w:kern w:val="0"/>
          <w:lang w:eastAsia="en-US" w:bidi="en-US"/>
        </w:rPr>
        <w:t xml:space="preserve">Conoscenza teorica dei contenuti della competenza ma scarsa esperienza operativa </w:t>
      </w:r>
    </w:p>
    <w:p w:rsidR="00FE7662" w:rsidRPr="00176988" w:rsidRDefault="00FE7662" w:rsidP="00FE7662">
      <w:pPr>
        <w:numPr>
          <w:ilvl w:val="0"/>
          <w:numId w:val="1"/>
        </w:numPr>
        <w:rPr>
          <w:kern w:val="0"/>
          <w:lang w:eastAsia="en-US" w:bidi="en-US"/>
        </w:rPr>
      </w:pPr>
      <w:r w:rsidRPr="00176988">
        <w:rPr>
          <w:kern w:val="0"/>
          <w:lang w:eastAsia="en-US" w:bidi="en-US"/>
        </w:rPr>
        <w:t>Buona conoscenza dei contenuti e sufficiente capacità di applicarli in situazioni operative</w:t>
      </w:r>
    </w:p>
    <w:p w:rsidR="00FE7662" w:rsidRPr="00176988" w:rsidRDefault="00FE7662" w:rsidP="00FE7662">
      <w:pPr>
        <w:numPr>
          <w:ilvl w:val="0"/>
          <w:numId w:val="1"/>
        </w:numPr>
        <w:rPr>
          <w:kern w:val="0"/>
          <w:lang w:eastAsia="en-US" w:bidi="en-US"/>
        </w:rPr>
      </w:pPr>
      <w:r w:rsidRPr="00176988">
        <w:rPr>
          <w:kern w:val="0"/>
          <w:lang w:eastAsia="en-US" w:bidi="en-US"/>
        </w:rPr>
        <w:t>Conoscenza completa dei contenuti della competenza, unita ad una capacità di applicarli in situazioni operative</w:t>
      </w:r>
    </w:p>
    <w:p w:rsidR="00FE7662" w:rsidRPr="00176988" w:rsidRDefault="00FE7662" w:rsidP="00FE7662">
      <w:pPr>
        <w:numPr>
          <w:ilvl w:val="0"/>
          <w:numId w:val="4"/>
        </w:numPr>
        <w:rPr>
          <w:kern w:val="0"/>
          <w:lang w:eastAsia="en-US" w:bidi="en-US"/>
        </w:rPr>
      </w:pPr>
      <w:r w:rsidRPr="00176988">
        <w:rPr>
          <w:kern w:val="0"/>
          <w:lang w:eastAsia="en-US" w:bidi="en-US"/>
        </w:rPr>
        <w:t>Nella terza colonna (</w:t>
      </w:r>
      <w:r w:rsidRPr="00176988">
        <w:rPr>
          <w:b/>
          <w:kern w:val="0"/>
          <w:lang w:eastAsia="en-US" w:bidi="en-US"/>
        </w:rPr>
        <w:t>Livello di padronanza raggiunti Monitoraggio su 12 mesi</w:t>
      </w:r>
      <w:r w:rsidRPr="009B69BD">
        <w:rPr>
          <w:kern w:val="0"/>
          <w:lang w:eastAsia="en-US" w:bidi="en-US"/>
        </w:rPr>
        <w:t>)</w:t>
      </w:r>
      <w:r w:rsidRPr="00176988">
        <w:rPr>
          <w:kern w:val="0"/>
          <w:lang w:eastAsia="en-US" w:bidi="en-US"/>
        </w:rPr>
        <w:t xml:space="preserve"> con analoga modalità utilizzata per il</w:t>
      </w:r>
      <w:r w:rsidRPr="00176988">
        <w:rPr>
          <w:i/>
          <w:kern w:val="0"/>
          <w:lang w:eastAsia="en-US" w:bidi="en-US"/>
        </w:rPr>
        <w:t xml:space="preserve"> livello di padronanza in ingresso</w:t>
      </w:r>
      <w:r w:rsidRPr="00176988">
        <w:rPr>
          <w:kern w:val="0"/>
          <w:lang w:eastAsia="en-US" w:bidi="en-US"/>
        </w:rPr>
        <w:t xml:space="preserve"> riporterà, per ciascuna competenza, il livello di padronanza che a Suo avviso è effettivamente posseduto dall’ apprendista nei tempi in cui è stata effettuata la verifica.</w:t>
      </w:r>
    </w:p>
    <w:p w:rsidR="00FE7662" w:rsidRPr="00176988" w:rsidRDefault="00FE7662" w:rsidP="00FE7662">
      <w:pPr>
        <w:rPr>
          <w:rFonts w:ascii="Calibri" w:hAnsi="Calibri" w:cs="Calibri"/>
          <w:kern w:val="0"/>
          <w:sz w:val="22"/>
          <w:szCs w:val="22"/>
          <w:lang w:eastAsia="en-US" w:bidi="en-US"/>
        </w:rPr>
      </w:pPr>
    </w:p>
    <w:p w:rsidR="00FE7662" w:rsidRPr="00176988" w:rsidRDefault="00FE7662" w:rsidP="00FE7662">
      <w:pPr>
        <w:rPr>
          <w:kern w:val="0"/>
          <w:lang w:val="en-US" w:eastAsia="en-US" w:bidi="en-US"/>
        </w:rPr>
      </w:pPr>
      <w:r w:rsidRPr="000A224C">
        <w:rPr>
          <w:kern w:val="0"/>
          <w:lang w:eastAsia="en-US" w:bidi="en-US"/>
        </w:rPr>
        <w:t>Buon</w:t>
      </w:r>
      <w:r w:rsidRPr="00176988">
        <w:rPr>
          <w:kern w:val="0"/>
          <w:lang w:val="en-US" w:eastAsia="en-US" w:bidi="en-US"/>
        </w:rPr>
        <w:t xml:space="preserve"> </w:t>
      </w:r>
      <w:r w:rsidRPr="000A224C">
        <w:rPr>
          <w:kern w:val="0"/>
          <w:lang w:eastAsia="en-US" w:bidi="en-US"/>
        </w:rPr>
        <w:t>lavoro</w:t>
      </w:r>
      <w:r w:rsidRPr="00176988">
        <w:rPr>
          <w:kern w:val="0"/>
          <w:lang w:val="en-US" w:eastAsia="en-US" w:bidi="en-US"/>
        </w:rPr>
        <w:t>!!</w:t>
      </w:r>
    </w:p>
    <w:p w:rsidR="00FE7662" w:rsidRDefault="00FE7662">
      <w:pPr>
        <w:spacing w:after="200" w:line="276" w:lineRule="auto"/>
        <w:jc w:val="left"/>
      </w:pPr>
      <w:r>
        <w:br w:type="page"/>
      </w:r>
    </w:p>
    <w:p w:rsidR="00FE7662" w:rsidRDefault="00FE7662" w:rsidP="00FE7662"/>
    <w:p w:rsidR="00FE7662" w:rsidRDefault="00FE7662" w:rsidP="00FE7662"/>
    <w:tbl>
      <w:tblPr>
        <w:tblW w:w="0" w:type="auto"/>
        <w:jc w:val="center"/>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4"/>
        <w:gridCol w:w="921"/>
        <w:gridCol w:w="569"/>
        <w:gridCol w:w="553"/>
        <w:gridCol w:w="504"/>
        <w:gridCol w:w="560"/>
        <w:gridCol w:w="672"/>
        <w:gridCol w:w="700"/>
        <w:gridCol w:w="652"/>
        <w:gridCol w:w="1369"/>
      </w:tblGrid>
      <w:tr w:rsidR="00FE7662" w:rsidRPr="00FE7662" w:rsidTr="00FE7662">
        <w:trPr>
          <w:jc w:val="center"/>
        </w:trPr>
        <w:tc>
          <w:tcPr>
            <w:tcW w:w="8954" w:type="dxa"/>
            <w:gridSpan w:val="10"/>
            <w:shd w:val="clear" w:color="auto" w:fill="F2F2F2"/>
          </w:tcPr>
          <w:p w:rsidR="00FE7662" w:rsidRPr="00FE7662" w:rsidRDefault="00FE7662" w:rsidP="001C209E">
            <w:pPr>
              <w:jc w:val="left"/>
              <w:rPr>
                <w:rFonts w:asciiTheme="minorHAnsi" w:hAnsiTheme="minorHAnsi" w:cs="Calibri"/>
                <w:b/>
                <w:kern w:val="0"/>
                <w:sz w:val="22"/>
                <w:szCs w:val="22"/>
                <w:lang w:val="en-US" w:eastAsia="en-US" w:bidi="en-US"/>
              </w:rPr>
            </w:pPr>
            <w:r w:rsidRPr="00FE7662">
              <w:rPr>
                <w:rFonts w:asciiTheme="minorHAnsi" w:hAnsiTheme="minorHAnsi" w:cs="Calibri"/>
                <w:b/>
                <w:kern w:val="0"/>
                <w:sz w:val="22"/>
                <w:szCs w:val="22"/>
                <w:lang w:eastAsia="en-US" w:bidi="en-US"/>
              </w:rPr>
              <w:t>Attività oggetto di apprendimento</w:t>
            </w:r>
          </w:p>
          <w:p w:rsidR="00FE7662" w:rsidRPr="00FE7662" w:rsidRDefault="00FE7662" w:rsidP="001C209E">
            <w:pPr>
              <w:jc w:val="center"/>
              <w:rPr>
                <w:rFonts w:asciiTheme="minorHAnsi" w:eastAsia="Calibri" w:hAnsiTheme="minorHAnsi" w:cs="Calibri"/>
                <w:b/>
                <w:kern w:val="0"/>
                <w:sz w:val="22"/>
                <w:szCs w:val="22"/>
                <w:lang w:eastAsia="en-US"/>
              </w:rPr>
            </w:pPr>
          </w:p>
        </w:tc>
      </w:tr>
      <w:tr w:rsidR="00FE7662" w:rsidRPr="00FE7662" w:rsidTr="00FE7662">
        <w:trPr>
          <w:jc w:val="center"/>
        </w:trPr>
        <w:tc>
          <w:tcPr>
            <w:tcW w:w="3375" w:type="dxa"/>
            <w:gridSpan w:val="2"/>
            <w:vMerge w:val="restart"/>
            <w:shd w:val="clear" w:color="auto" w:fill="F2F2F2"/>
            <w:vAlign w:val="center"/>
          </w:tcPr>
          <w:p w:rsidR="00FE7662" w:rsidRPr="00FE7662" w:rsidRDefault="00FE7662" w:rsidP="001C209E">
            <w:pPr>
              <w:jc w:val="left"/>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Competenze</w:t>
            </w:r>
          </w:p>
        </w:tc>
        <w:tc>
          <w:tcPr>
            <w:tcW w:w="2186" w:type="dxa"/>
            <w:gridSpan w:val="4"/>
            <w:shd w:val="clear" w:color="auto" w:fill="F2F2F2"/>
            <w:vAlign w:val="center"/>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Livelli di padronanza</w:t>
            </w:r>
          </w:p>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in ingresso</w:t>
            </w:r>
          </w:p>
        </w:tc>
        <w:tc>
          <w:tcPr>
            <w:tcW w:w="3393" w:type="dxa"/>
            <w:gridSpan w:val="4"/>
            <w:shd w:val="clear" w:color="auto" w:fill="F2F2F2"/>
            <w:vAlign w:val="center"/>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 xml:space="preserve">Livelli di padronanza </w:t>
            </w:r>
          </w:p>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 xml:space="preserve">raggiunti </w:t>
            </w:r>
          </w:p>
          <w:p w:rsidR="00FE7662" w:rsidRPr="00FE7662" w:rsidRDefault="00FE7662" w:rsidP="001C209E">
            <w:pPr>
              <w:spacing w:after="80"/>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Monitoraggio (su 12 mesi)</w:t>
            </w:r>
          </w:p>
        </w:tc>
      </w:tr>
      <w:tr w:rsidR="00FE7662" w:rsidRPr="00FE7662" w:rsidTr="00FE7662">
        <w:trPr>
          <w:cantSplit/>
          <w:trHeight w:val="134"/>
          <w:jc w:val="center"/>
        </w:trPr>
        <w:tc>
          <w:tcPr>
            <w:tcW w:w="3375" w:type="dxa"/>
            <w:gridSpan w:val="2"/>
            <w:vMerge/>
            <w:shd w:val="clear" w:color="auto" w:fill="F2F2F2"/>
            <w:textDirection w:val="btLr"/>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shd w:val="clear" w:color="auto" w:fill="F2F2F2"/>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0</w:t>
            </w:r>
          </w:p>
        </w:tc>
        <w:tc>
          <w:tcPr>
            <w:tcW w:w="553" w:type="dxa"/>
            <w:shd w:val="clear" w:color="auto" w:fill="F2F2F2"/>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1</w:t>
            </w:r>
          </w:p>
        </w:tc>
        <w:tc>
          <w:tcPr>
            <w:tcW w:w="504" w:type="dxa"/>
            <w:shd w:val="clear" w:color="auto" w:fill="F2F2F2"/>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2</w:t>
            </w:r>
          </w:p>
        </w:tc>
        <w:tc>
          <w:tcPr>
            <w:tcW w:w="560" w:type="dxa"/>
            <w:shd w:val="clear" w:color="auto" w:fill="F2F2F2"/>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3</w:t>
            </w:r>
          </w:p>
        </w:tc>
        <w:tc>
          <w:tcPr>
            <w:tcW w:w="672" w:type="dxa"/>
            <w:shd w:val="clear" w:color="auto" w:fill="F2F2F2"/>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 xml:space="preserve">3 </w:t>
            </w:r>
          </w:p>
          <w:p w:rsidR="00FE7662" w:rsidRPr="00FE7662" w:rsidRDefault="00FE7662" w:rsidP="001C209E">
            <w:pPr>
              <w:spacing w:after="40"/>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mesi</w:t>
            </w:r>
          </w:p>
        </w:tc>
        <w:tc>
          <w:tcPr>
            <w:tcW w:w="700" w:type="dxa"/>
            <w:shd w:val="clear" w:color="auto" w:fill="F2F2F2"/>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 xml:space="preserve">6  </w:t>
            </w:r>
          </w:p>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mesi</w:t>
            </w:r>
          </w:p>
        </w:tc>
        <w:tc>
          <w:tcPr>
            <w:tcW w:w="652" w:type="dxa"/>
            <w:shd w:val="clear" w:color="auto" w:fill="F2F2F2"/>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9</w:t>
            </w:r>
          </w:p>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mesi</w:t>
            </w:r>
          </w:p>
        </w:tc>
        <w:tc>
          <w:tcPr>
            <w:tcW w:w="1369" w:type="dxa"/>
            <w:shd w:val="clear" w:color="auto" w:fill="F2F2F2"/>
          </w:tcPr>
          <w:p w:rsidR="00FE7662" w:rsidRPr="00FE7662" w:rsidRDefault="00FE7662" w:rsidP="001C209E">
            <w:pPr>
              <w:jc w:val="center"/>
              <w:rPr>
                <w:rFonts w:asciiTheme="minorHAnsi" w:eastAsia="Calibri" w:hAnsiTheme="minorHAnsi" w:cs="Calibri"/>
                <w:b/>
                <w:kern w:val="0"/>
                <w:sz w:val="22"/>
                <w:szCs w:val="22"/>
                <w:lang w:eastAsia="en-US"/>
              </w:rPr>
            </w:pPr>
            <w:r w:rsidRPr="00FE7662">
              <w:rPr>
                <w:rFonts w:asciiTheme="minorHAnsi" w:eastAsia="Calibri" w:hAnsiTheme="minorHAnsi" w:cs="Calibri"/>
                <w:b/>
                <w:kern w:val="0"/>
                <w:sz w:val="22"/>
                <w:szCs w:val="22"/>
                <w:lang w:eastAsia="en-US"/>
              </w:rPr>
              <w:t>12 mesi</w:t>
            </w:r>
          </w:p>
        </w:tc>
      </w:tr>
      <w:tr w:rsidR="00FE7662" w:rsidRPr="00FE7662" w:rsidTr="00FE7662">
        <w:trPr>
          <w:cantSplit/>
          <w:trHeight w:val="340"/>
          <w:jc w:val="center"/>
        </w:trPr>
        <w:tc>
          <w:tcPr>
            <w:tcW w:w="2454" w:type="dxa"/>
            <w:vMerge w:val="restart"/>
            <w:textDirection w:val="btLr"/>
          </w:tcPr>
          <w:p w:rsidR="00FE7662" w:rsidRPr="00FE7662" w:rsidRDefault="00FE7662" w:rsidP="001C209E">
            <w:pPr>
              <w:spacing w:line="80" w:lineRule="atLeast"/>
              <w:ind w:left="113" w:right="113"/>
              <w:jc w:val="center"/>
              <w:rPr>
                <w:rFonts w:asciiTheme="minorHAnsi" w:eastAsia="Calibri" w:hAnsiTheme="minorHAnsi" w:cs="Calibri"/>
                <w:kern w:val="0"/>
                <w:sz w:val="22"/>
                <w:szCs w:val="22"/>
                <w:lang w:eastAsia="en-US"/>
              </w:rPr>
            </w:pPr>
            <w:r w:rsidRPr="00FE7662">
              <w:rPr>
                <w:rFonts w:asciiTheme="minorHAnsi" w:eastAsia="Calibri" w:hAnsiTheme="minorHAnsi" w:cs="Calibri"/>
                <w:kern w:val="0"/>
                <w:sz w:val="22"/>
                <w:szCs w:val="22"/>
                <w:lang w:eastAsia="en-US"/>
              </w:rPr>
              <w:t>Conoscenze</w:t>
            </w:r>
          </w:p>
          <w:p w:rsidR="00FE7662" w:rsidRPr="00FE7662" w:rsidRDefault="00FE7662" w:rsidP="001C209E">
            <w:pPr>
              <w:spacing w:line="80" w:lineRule="atLeast"/>
              <w:ind w:left="113" w:right="113"/>
              <w:jc w:val="center"/>
              <w:rPr>
                <w:rFonts w:asciiTheme="minorHAnsi" w:eastAsia="Calibri" w:hAnsiTheme="minorHAnsi" w:cs="Calibri"/>
                <w:kern w:val="0"/>
                <w:sz w:val="22"/>
                <w:szCs w:val="22"/>
                <w:lang w:eastAsia="en-US"/>
              </w:rPr>
            </w:pPr>
            <w:r w:rsidRPr="00FE7662">
              <w:rPr>
                <w:rFonts w:asciiTheme="minorHAnsi" w:eastAsia="Calibri" w:hAnsiTheme="minorHAnsi" w:cs="Calibri"/>
                <w:kern w:val="0"/>
                <w:sz w:val="22"/>
                <w:szCs w:val="22"/>
                <w:lang w:eastAsia="en-US"/>
              </w:rPr>
              <w:t xml:space="preserve"> </w:t>
            </w:r>
            <w:r w:rsidRPr="00FE7662">
              <w:rPr>
                <w:rFonts w:asciiTheme="minorHAnsi" w:eastAsia="Calibri" w:hAnsiTheme="minorHAnsi" w:cs="Calibri"/>
                <w:b/>
                <w:kern w:val="0"/>
                <w:sz w:val="22"/>
                <w:szCs w:val="22"/>
                <w:lang w:eastAsia="en-US"/>
              </w:rPr>
              <w:t>(sapere)</w:t>
            </w: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trHeight w:val="340"/>
          <w:jc w:val="center"/>
        </w:trPr>
        <w:tc>
          <w:tcPr>
            <w:tcW w:w="2454" w:type="dxa"/>
            <w:vMerge/>
          </w:tcPr>
          <w:p w:rsidR="00FE7662" w:rsidRPr="00FE7662" w:rsidRDefault="00FE7662" w:rsidP="001C209E">
            <w:pPr>
              <w:jc w:val="left"/>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trHeight w:val="340"/>
          <w:jc w:val="center"/>
        </w:trPr>
        <w:tc>
          <w:tcPr>
            <w:tcW w:w="2454" w:type="dxa"/>
            <w:vMerge/>
          </w:tcPr>
          <w:p w:rsidR="00FE7662" w:rsidRPr="00FE7662" w:rsidRDefault="00FE7662" w:rsidP="001C209E">
            <w:pPr>
              <w:jc w:val="left"/>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trHeight w:val="340"/>
          <w:jc w:val="center"/>
        </w:trPr>
        <w:tc>
          <w:tcPr>
            <w:tcW w:w="2454" w:type="dxa"/>
            <w:vMerge/>
          </w:tcPr>
          <w:p w:rsidR="00FE7662" w:rsidRPr="00FE7662" w:rsidRDefault="00FE7662" w:rsidP="001C209E">
            <w:pPr>
              <w:jc w:val="left"/>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trHeight w:val="340"/>
          <w:jc w:val="center"/>
        </w:trPr>
        <w:tc>
          <w:tcPr>
            <w:tcW w:w="2454" w:type="dxa"/>
            <w:vMerge/>
          </w:tcPr>
          <w:p w:rsidR="00FE7662" w:rsidRPr="00FE7662" w:rsidRDefault="00FE7662" w:rsidP="001C209E">
            <w:pPr>
              <w:jc w:val="left"/>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cantSplit/>
          <w:trHeight w:val="340"/>
          <w:jc w:val="center"/>
        </w:trPr>
        <w:tc>
          <w:tcPr>
            <w:tcW w:w="2454" w:type="dxa"/>
            <w:vMerge w:val="restart"/>
            <w:textDirection w:val="btLr"/>
          </w:tcPr>
          <w:p w:rsidR="00FE7662" w:rsidRPr="00FE7662" w:rsidRDefault="00FE7662" w:rsidP="001C209E">
            <w:pPr>
              <w:ind w:left="113" w:right="113"/>
              <w:jc w:val="center"/>
              <w:rPr>
                <w:rFonts w:asciiTheme="minorHAnsi" w:eastAsia="Calibri" w:hAnsiTheme="minorHAnsi" w:cs="Calibri"/>
                <w:kern w:val="0"/>
                <w:sz w:val="22"/>
                <w:szCs w:val="22"/>
                <w:lang w:eastAsia="en-US"/>
              </w:rPr>
            </w:pPr>
            <w:r w:rsidRPr="00FE7662">
              <w:rPr>
                <w:rFonts w:asciiTheme="minorHAnsi" w:eastAsia="Calibri" w:hAnsiTheme="minorHAnsi" w:cs="Calibri"/>
                <w:kern w:val="0"/>
                <w:sz w:val="22"/>
                <w:szCs w:val="22"/>
                <w:lang w:eastAsia="en-US"/>
              </w:rPr>
              <w:t>Capacità</w:t>
            </w:r>
          </w:p>
          <w:p w:rsidR="00FE7662" w:rsidRPr="00FE7662" w:rsidRDefault="00FE7662" w:rsidP="001C209E">
            <w:pPr>
              <w:ind w:left="113" w:right="113"/>
              <w:jc w:val="center"/>
              <w:rPr>
                <w:rFonts w:asciiTheme="minorHAnsi" w:eastAsia="Calibri" w:hAnsiTheme="minorHAnsi" w:cs="Calibri"/>
                <w:kern w:val="0"/>
                <w:sz w:val="22"/>
                <w:szCs w:val="22"/>
                <w:lang w:eastAsia="en-US"/>
              </w:rPr>
            </w:pPr>
            <w:r w:rsidRPr="00FE7662">
              <w:rPr>
                <w:rFonts w:asciiTheme="minorHAnsi" w:eastAsia="Calibri" w:hAnsiTheme="minorHAnsi" w:cs="Calibri"/>
                <w:kern w:val="0"/>
                <w:sz w:val="22"/>
                <w:szCs w:val="22"/>
                <w:lang w:eastAsia="en-US"/>
              </w:rPr>
              <w:t xml:space="preserve"> </w:t>
            </w:r>
            <w:r w:rsidRPr="00FE7662">
              <w:rPr>
                <w:rFonts w:asciiTheme="minorHAnsi" w:eastAsia="Calibri" w:hAnsiTheme="minorHAnsi" w:cs="Calibri"/>
                <w:b/>
                <w:kern w:val="0"/>
                <w:sz w:val="22"/>
                <w:szCs w:val="22"/>
                <w:lang w:eastAsia="en-US"/>
              </w:rPr>
              <w:t>(saper fare)</w:t>
            </w: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cantSplit/>
          <w:trHeight w:val="340"/>
          <w:jc w:val="center"/>
        </w:trPr>
        <w:tc>
          <w:tcPr>
            <w:tcW w:w="2454" w:type="dxa"/>
            <w:vMerge/>
          </w:tcPr>
          <w:p w:rsidR="00FE7662" w:rsidRPr="00FE7662" w:rsidRDefault="00FE7662" w:rsidP="001C209E">
            <w:pPr>
              <w:jc w:val="center"/>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cantSplit/>
          <w:trHeight w:val="340"/>
          <w:jc w:val="center"/>
        </w:trPr>
        <w:tc>
          <w:tcPr>
            <w:tcW w:w="2454" w:type="dxa"/>
            <w:vMerge/>
          </w:tcPr>
          <w:p w:rsidR="00FE7662" w:rsidRPr="00FE7662" w:rsidRDefault="00FE7662" w:rsidP="001C209E">
            <w:pPr>
              <w:jc w:val="center"/>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trHeight w:val="340"/>
          <w:jc w:val="center"/>
        </w:trPr>
        <w:tc>
          <w:tcPr>
            <w:tcW w:w="2454" w:type="dxa"/>
            <w:vMerge/>
          </w:tcPr>
          <w:p w:rsidR="00FE7662" w:rsidRPr="00FE7662" w:rsidRDefault="00FE7662" w:rsidP="001C209E">
            <w:pPr>
              <w:jc w:val="left"/>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cantSplit/>
          <w:trHeight w:val="340"/>
          <w:jc w:val="center"/>
        </w:trPr>
        <w:tc>
          <w:tcPr>
            <w:tcW w:w="2454" w:type="dxa"/>
            <w:vMerge w:val="restart"/>
            <w:textDirection w:val="btLr"/>
          </w:tcPr>
          <w:p w:rsidR="00FE7662" w:rsidRPr="00FE7662" w:rsidRDefault="00FE7662" w:rsidP="001C209E">
            <w:pPr>
              <w:jc w:val="center"/>
              <w:rPr>
                <w:rFonts w:asciiTheme="minorHAnsi" w:eastAsia="Calibri" w:hAnsiTheme="minorHAnsi"/>
                <w:kern w:val="0"/>
                <w:sz w:val="22"/>
                <w:szCs w:val="22"/>
                <w:lang w:eastAsia="en-US"/>
              </w:rPr>
            </w:pPr>
            <w:r w:rsidRPr="00FE7662">
              <w:rPr>
                <w:rFonts w:asciiTheme="minorHAnsi" w:eastAsia="Calibri" w:hAnsiTheme="minorHAnsi"/>
                <w:kern w:val="0"/>
                <w:sz w:val="22"/>
                <w:szCs w:val="22"/>
                <w:lang w:eastAsia="en-US"/>
              </w:rPr>
              <w:t xml:space="preserve">Comportamenti </w:t>
            </w:r>
          </w:p>
          <w:p w:rsidR="00FE7662" w:rsidRPr="00FE7662" w:rsidRDefault="00FE7662" w:rsidP="001C209E">
            <w:pPr>
              <w:jc w:val="center"/>
              <w:rPr>
                <w:rFonts w:asciiTheme="minorHAnsi" w:eastAsia="Calibri" w:hAnsiTheme="minorHAnsi"/>
                <w:kern w:val="0"/>
                <w:sz w:val="22"/>
                <w:szCs w:val="22"/>
                <w:lang w:eastAsia="en-US"/>
              </w:rPr>
            </w:pPr>
            <w:r w:rsidRPr="00FE7662">
              <w:rPr>
                <w:rFonts w:asciiTheme="minorHAnsi" w:eastAsia="Calibri" w:hAnsiTheme="minorHAnsi"/>
                <w:b/>
                <w:kern w:val="0"/>
                <w:sz w:val="22"/>
                <w:szCs w:val="22"/>
                <w:lang w:eastAsia="en-US"/>
              </w:rPr>
              <w:t>(saper essere)</w:t>
            </w: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trHeight w:val="340"/>
          <w:jc w:val="center"/>
        </w:trPr>
        <w:tc>
          <w:tcPr>
            <w:tcW w:w="2454" w:type="dxa"/>
            <w:vMerge/>
          </w:tcPr>
          <w:p w:rsidR="00FE7662" w:rsidRPr="00FE7662" w:rsidRDefault="00FE7662" w:rsidP="001C209E">
            <w:pPr>
              <w:jc w:val="left"/>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trHeight w:val="340"/>
          <w:jc w:val="center"/>
        </w:trPr>
        <w:tc>
          <w:tcPr>
            <w:tcW w:w="2454" w:type="dxa"/>
            <w:vMerge/>
          </w:tcPr>
          <w:p w:rsidR="00FE7662" w:rsidRPr="00FE7662" w:rsidRDefault="00FE7662" w:rsidP="001C209E">
            <w:pPr>
              <w:jc w:val="left"/>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trHeight w:val="340"/>
          <w:jc w:val="center"/>
        </w:trPr>
        <w:tc>
          <w:tcPr>
            <w:tcW w:w="2454" w:type="dxa"/>
            <w:vMerge/>
          </w:tcPr>
          <w:p w:rsidR="00FE7662" w:rsidRPr="00FE7662" w:rsidRDefault="00FE7662" w:rsidP="001C209E">
            <w:pPr>
              <w:jc w:val="left"/>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r w:rsidR="00FE7662" w:rsidRPr="00FE7662" w:rsidTr="00FE7662">
        <w:trPr>
          <w:trHeight w:val="340"/>
          <w:jc w:val="center"/>
        </w:trPr>
        <w:tc>
          <w:tcPr>
            <w:tcW w:w="2454" w:type="dxa"/>
            <w:vMerge/>
          </w:tcPr>
          <w:p w:rsidR="00FE7662" w:rsidRPr="00FE7662" w:rsidRDefault="00FE7662" w:rsidP="001C209E">
            <w:pPr>
              <w:jc w:val="left"/>
              <w:rPr>
                <w:rFonts w:asciiTheme="minorHAnsi" w:eastAsia="Calibri" w:hAnsiTheme="minorHAnsi" w:cs="Calibri"/>
                <w:kern w:val="0"/>
                <w:sz w:val="22"/>
                <w:szCs w:val="22"/>
                <w:lang w:eastAsia="en-US"/>
              </w:rPr>
            </w:pPr>
          </w:p>
        </w:tc>
        <w:tc>
          <w:tcPr>
            <w:tcW w:w="921"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9"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53"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04"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56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7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700"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652" w:type="dxa"/>
          </w:tcPr>
          <w:p w:rsidR="00FE7662" w:rsidRPr="00FE7662" w:rsidRDefault="00FE7662" w:rsidP="001C209E">
            <w:pPr>
              <w:jc w:val="left"/>
              <w:rPr>
                <w:rFonts w:asciiTheme="minorHAnsi" w:eastAsia="Calibri" w:hAnsiTheme="minorHAnsi" w:cs="Calibri"/>
                <w:kern w:val="0"/>
                <w:sz w:val="22"/>
                <w:szCs w:val="22"/>
                <w:lang w:eastAsia="en-US"/>
              </w:rPr>
            </w:pPr>
          </w:p>
        </w:tc>
        <w:tc>
          <w:tcPr>
            <w:tcW w:w="1369" w:type="dxa"/>
          </w:tcPr>
          <w:p w:rsidR="00FE7662" w:rsidRPr="00FE7662" w:rsidRDefault="00FE7662" w:rsidP="001C209E">
            <w:pPr>
              <w:jc w:val="left"/>
              <w:rPr>
                <w:rFonts w:asciiTheme="minorHAnsi" w:eastAsia="Calibri" w:hAnsiTheme="minorHAnsi" w:cs="Calibri"/>
                <w:kern w:val="0"/>
                <w:sz w:val="22"/>
                <w:szCs w:val="22"/>
                <w:lang w:eastAsia="en-US"/>
              </w:rPr>
            </w:pPr>
          </w:p>
        </w:tc>
      </w:tr>
    </w:tbl>
    <w:p w:rsidR="00FE7662" w:rsidRDefault="00FE7662" w:rsidP="00FE7662">
      <w:pPr>
        <w:pStyle w:val="FonteFSE"/>
        <w:ind w:firstLine="284"/>
      </w:pPr>
      <w:r>
        <w:t xml:space="preserve"> Fonte: Isfol</w:t>
      </w:r>
    </w:p>
    <w:p w:rsidR="00FE7662" w:rsidRDefault="00FE7662" w:rsidP="00FE7662"/>
    <w:p w:rsidR="00FE7662" w:rsidRDefault="00FE7662" w:rsidP="00FE7662"/>
    <w:p w:rsidR="00FE7662" w:rsidRDefault="00FE7662" w:rsidP="00FE7662"/>
    <w:p w:rsidR="00FE7662" w:rsidRDefault="00FE7662" w:rsidP="00FE7662"/>
    <w:p w:rsidR="00FE7662" w:rsidRDefault="00FE7662" w:rsidP="00FE7662"/>
    <w:p w:rsidR="004E4186" w:rsidRDefault="004E4186"/>
    <w:sectPr w:rsidR="004E4186" w:rsidSect="004E418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FF" w:rsidRDefault="00C743FF" w:rsidP="00C743FF">
      <w:r>
        <w:separator/>
      </w:r>
    </w:p>
  </w:endnote>
  <w:endnote w:type="continuationSeparator" w:id="0">
    <w:p w:rsidR="00C743FF" w:rsidRDefault="00C743FF" w:rsidP="00C74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tisSemiSans">
    <w:panose1 w:val="00000000000000000000"/>
    <w:charset w:val="00"/>
    <w:family w:val="swiss"/>
    <w:notTrueType/>
    <w:pitch w:val="variable"/>
    <w:sig w:usb0="00000003" w:usb1="00000000" w:usb2="00000000" w:usb3="00000000" w:csb0="00000001" w:csb1="00000000"/>
  </w:font>
  <w:font w:name="RotisSemi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FF" w:rsidRDefault="00C743F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FF" w:rsidRDefault="00C743FF" w:rsidP="00C743FF">
    <w:pPr>
      <w:pStyle w:val="Pidipagina"/>
      <w:jc w:val="center"/>
    </w:pPr>
    <w:r>
      <w:rPr>
        <w:noProof/>
      </w:rPr>
      <w:drawing>
        <wp:inline distT="0" distB="0" distL="0" distR="0">
          <wp:extent cx="874085" cy="305821"/>
          <wp:effectExtent l="19050" t="0" r="2215" b="0"/>
          <wp:docPr id="1" name="Immagine 0" descr="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jpg"/>
                  <pic:cNvPicPr/>
                </pic:nvPicPr>
                <pic:blipFill>
                  <a:blip r:embed="rId1"/>
                  <a:stretch>
                    <a:fillRect/>
                  </a:stretch>
                </pic:blipFill>
                <pic:spPr>
                  <a:xfrm>
                    <a:off x="0" y="0"/>
                    <a:ext cx="883264" cy="309032"/>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FF" w:rsidRDefault="00C743F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FF" w:rsidRDefault="00C743FF" w:rsidP="00C743FF">
      <w:r>
        <w:separator/>
      </w:r>
    </w:p>
  </w:footnote>
  <w:footnote w:type="continuationSeparator" w:id="0">
    <w:p w:rsidR="00C743FF" w:rsidRDefault="00C743FF" w:rsidP="00C74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FF" w:rsidRDefault="00C743F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FF" w:rsidRPr="00C743FF" w:rsidRDefault="00C743FF">
    <w:pPr>
      <w:pStyle w:val="Intestazione"/>
      <w:rPr>
        <w:sz w:val="18"/>
        <w:szCs w:val="18"/>
      </w:rPr>
    </w:pPr>
    <w:r w:rsidRPr="008A11FA">
      <w:rPr>
        <w:rStyle w:val="lbdtt"/>
        <w:sz w:val="18"/>
        <w:szCs w:val="18"/>
      </w:rPr>
      <w:t>Estratto da:</w:t>
    </w:r>
    <w:r>
      <w:rPr>
        <w:rStyle w:val="lbdtt"/>
        <w:i/>
        <w:sz w:val="18"/>
        <w:szCs w:val="18"/>
      </w:rPr>
      <w:t xml:space="preserve"> </w:t>
    </w:r>
    <w:hyperlink r:id="rId1" w:history="1">
      <w:r w:rsidRPr="008A11FA">
        <w:rPr>
          <w:rStyle w:val="Collegamentoipertestuale"/>
          <w:i/>
          <w:sz w:val="18"/>
          <w:szCs w:val="18"/>
        </w:rPr>
        <w:t>Il tutor aziendale per l'apprendistato : manuale per la formazione</w:t>
      </w:r>
    </w:hyperlink>
    <w:r w:rsidRPr="008A11FA">
      <w:rPr>
        <w:rStyle w:val="lbdtt"/>
        <w:sz w:val="18"/>
        <w:szCs w:val="18"/>
      </w:rPr>
      <w:t xml:space="preserve"> / ISFOL ; [di Francesca D’Arista]. - Roma : ISFOL, c2013. - 140 p. ; 24 cm. - (I libri del Fondo sociale europeo ; 178)</w:t>
    </w:r>
  </w:p>
  <w:p w:rsidR="00C743FF" w:rsidRDefault="00C743F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FF" w:rsidRDefault="00C743F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74E"/>
    <w:multiLevelType w:val="hybridMultilevel"/>
    <w:tmpl w:val="F4564926"/>
    <w:lvl w:ilvl="0" w:tplc="91C8398E">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903E02"/>
    <w:multiLevelType w:val="hybridMultilevel"/>
    <w:tmpl w:val="322C36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5BC1A6D"/>
    <w:multiLevelType w:val="hybridMultilevel"/>
    <w:tmpl w:val="8E061ADA"/>
    <w:lvl w:ilvl="0" w:tplc="26307A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F8D4C89"/>
    <w:multiLevelType w:val="hybridMultilevel"/>
    <w:tmpl w:val="F4366B86"/>
    <w:lvl w:ilvl="0" w:tplc="26307A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3073"/>
  </w:hdrShapeDefaults>
  <w:footnotePr>
    <w:footnote w:id="-1"/>
    <w:footnote w:id="0"/>
  </w:footnotePr>
  <w:endnotePr>
    <w:endnote w:id="-1"/>
    <w:endnote w:id="0"/>
  </w:endnotePr>
  <w:compat/>
  <w:rsids>
    <w:rsidRoot w:val="00FE7662"/>
    <w:rsid w:val="00377DF1"/>
    <w:rsid w:val="004E4186"/>
    <w:rsid w:val="00BC6A9E"/>
    <w:rsid w:val="00C743FF"/>
    <w:rsid w:val="00FE76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FSE"/>
    <w:qFormat/>
    <w:rsid w:val="00FE7662"/>
    <w:pPr>
      <w:spacing w:after="0" w:line="240" w:lineRule="auto"/>
      <w:jc w:val="both"/>
    </w:pPr>
    <w:rPr>
      <w:rFonts w:ascii="RotisSemiSans" w:eastAsia="Times New Roman" w:hAnsi="RotisSemiSans" w:cs="Times New Roman"/>
      <w:kern w:val="32"/>
      <w:sz w:val="21"/>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eFSE">
    <w:name w:val="Fonte FSE"/>
    <w:basedOn w:val="Normale"/>
    <w:qFormat/>
    <w:rsid w:val="00FE7662"/>
    <w:pPr>
      <w:spacing w:before="80" w:after="200" w:line="276" w:lineRule="auto"/>
    </w:pPr>
    <w:rPr>
      <w:rFonts w:ascii="RotisSemiSans Light" w:hAnsi="RotisSemiSans Light"/>
      <w:color w:val="595959"/>
      <w:sz w:val="15"/>
      <w:szCs w:val="18"/>
    </w:rPr>
  </w:style>
  <w:style w:type="paragraph" w:styleId="Intestazione">
    <w:name w:val="header"/>
    <w:basedOn w:val="Normale"/>
    <w:link w:val="IntestazioneCarattere"/>
    <w:uiPriority w:val="99"/>
    <w:unhideWhenUsed/>
    <w:rsid w:val="00C743FF"/>
    <w:pPr>
      <w:tabs>
        <w:tab w:val="center" w:pos="4819"/>
        <w:tab w:val="right" w:pos="9638"/>
      </w:tabs>
    </w:pPr>
  </w:style>
  <w:style w:type="character" w:customStyle="1" w:styleId="IntestazioneCarattere">
    <w:name w:val="Intestazione Carattere"/>
    <w:basedOn w:val="Carpredefinitoparagrafo"/>
    <w:link w:val="Intestazione"/>
    <w:uiPriority w:val="99"/>
    <w:rsid w:val="00C743FF"/>
    <w:rPr>
      <w:rFonts w:ascii="RotisSemiSans" w:eastAsia="Times New Roman" w:hAnsi="RotisSemiSans" w:cs="Times New Roman"/>
      <w:kern w:val="32"/>
      <w:sz w:val="21"/>
      <w:szCs w:val="20"/>
      <w:lang w:eastAsia="it-IT"/>
    </w:rPr>
  </w:style>
  <w:style w:type="paragraph" w:styleId="Pidipagina">
    <w:name w:val="footer"/>
    <w:basedOn w:val="Normale"/>
    <w:link w:val="PidipaginaCarattere"/>
    <w:uiPriority w:val="99"/>
    <w:semiHidden/>
    <w:unhideWhenUsed/>
    <w:rsid w:val="00C743F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743FF"/>
    <w:rPr>
      <w:rFonts w:ascii="RotisSemiSans" w:eastAsia="Times New Roman" w:hAnsi="RotisSemiSans" w:cs="Times New Roman"/>
      <w:kern w:val="32"/>
      <w:sz w:val="21"/>
      <w:szCs w:val="20"/>
      <w:lang w:eastAsia="it-IT"/>
    </w:rPr>
  </w:style>
  <w:style w:type="paragraph" w:styleId="Testofumetto">
    <w:name w:val="Balloon Text"/>
    <w:basedOn w:val="Normale"/>
    <w:link w:val="TestofumettoCarattere"/>
    <w:uiPriority w:val="99"/>
    <w:semiHidden/>
    <w:unhideWhenUsed/>
    <w:rsid w:val="00C743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43FF"/>
    <w:rPr>
      <w:rFonts w:ascii="Tahoma" w:eastAsia="Times New Roman" w:hAnsi="Tahoma" w:cs="Tahoma"/>
      <w:kern w:val="32"/>
      <w:sz w:val="16"/>
      <w:szCs w:val="16"/>
      <w:lang w:eastAsia="it-IT"/>
    </w:rPr>
  </w:style>
  <w:style w:type="character" w:customStyle="1" w:styleId="lbdtt">
    <w:name w:val="lb_dtt"/>
    <w:basedOn w:val="Carpredefinitoparagrafo"/>
    <w:rsid w:val="00C743FF"/>
  </w:style>
  <w:style w:type="character" w:styleId="Collegamentoipertestuale">
    <w:name w:val="Hyperlink"/>
    <w:basedOn w:val="Carpredefinitoparagrafo"/>
    <w:uiPriority w:val="99"/>
    <w:unhideWhenUsed/>
    <w:rsid w:val="00C74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sbnlo2.cilea.it/bw5ne2/opac.aspx?WEB=ISFL&amp;IDS=1939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880E-F295-42C7-B1CC-C29CA39D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4</DocSecurity>
  <Lines>21</Lines>
  <Paragraphs>5</Paragraphs>
  <ScaleCrop>false</ScaleCrop>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f.darista</dc:creator>
  <cp:lastModifiedBy>v.cioccolo</cp:lastModifiedBy>
  <cp:revision>2</cp:revision>
  <dcterms:created xsi:type="dcterms:W3CDTF">2013-07-18T11:53:00Z</dcterms:created>
  <dcterms:modified xsi:type="dcterms:W3CDTF">2013-07-18T11:53:00Z</dcterms:modified>
</cp:coreProperties>
</file>